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>
        <w:rPr>
          <w:b/>
          <w:color w:val="76923C" w:themeColor="accent3" w:themeShade="BF"/>
          <w:sz w:val="48"/>
          <w:szCs w:val="48"/>
        </w:rPr>
        <w:t xml:space="preserve">везде и </w:t>
      </w:r>
      <w:r>
        <w:rPr>
          <w:b/>
          <w:color w:val="76923C" w:themeColor="accent3" w:themeShade="BF"/>
          <w:sz w:val="48"/>
          <w:szCs w:val="48"/>
        </w:rPr>
        <w:t>в</w:t>
      </w:r>
      <w:r w:rsidRPr="008F2E56">
        <w:rPr>
          <w:b/>
          <w:color w:val="76923C" w:themeColor="accent3" w:themeShade="BF"/>
          <w:sz w:val="48"/>
          <w:szCs w:val="48"/>
        </w:rPr>
        <w:t>сегда</w:t>
      </w:r>
    </w:p>
    <w:p w:rsidR="000D2420" w:rsidRDefault="000D2420" w:rsidP="000D2420"/>
    <w:p w:rsidR="000D2420" w:rsidRDefault="000D2420" w:rsidP="000D2420"/>
    <w:p w:rsidR="000D2420" w:rsidRDefault="000D2420" w:rsidP="000D2420"/>
    <w:p w:rsidR="000D2420" w:rsidRPr="00A962F0" w:rsidRDefault="000D2420" w:rsidP="000D2420">
      <w:pPr>
        <w:rPr>
          <w:color w:val="000000" w:themeColor="text1"/>
        </w:rPr>
      </w:pPr>
    </w:p>
    <w:p w:rsidR="000D2420" w:rsidRPr="00D40F37" w:rsidRDefault="00611171" w:rsidP="000D2420">
      <w:pPr>
        <w:tabs>
          <w:tab w:val="left" w:pos="6752"/>
        </w:tabs>
        <w:spacing w:before="240"/>
        <w:rPr>
          <w:b/>
          <w:color w:val="000000" w:themeColor="text1"/>
          <w:sz w:val="24"/>
          <w:szCs w:val="24"/>
        </w:rPr>
      </w:pPr>
      <w:r w:rsidRPr="00611171">
        <w:rPr>
          <w:noProof/>
        </w:rPr>
        <w:pict>
          <v:roundrect id="Скругленный прямоугольник 6" o:spid="_x0000_s1026" style="position:absolute;margin-left:229.45pt;margin-top:1.9pt;width:300.05pt;height:87.1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" fillcolor="#73d044" strokecolor="#92d050" strokeweight="2pt">
            <v:path arrowok="t"/>
          </v:roundrect>
        </w:pict>
      </w:r>
      <w:r w:rsidRPr="00611171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33.5pt;margin-top:16.15pt;width:258.8pt;height:135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" stroked="f">
            <v:fill opacity="0"/>
            <v:textbox>
              <w:txbxContent>
                <w:p w:rsidR="007E04F3" w:rsidRDefault="000D2420" w:rsidP="007E04F3">
                  <w:pPr>
                    <w:tabs>
                      <w:tab w:val="left" w:pos="6752"/>
                    </w:tabs>
                    <w:spacing w:line="240" w:lineRule="auto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222D66">
                    <w:rPr>
                      <w:b/>
                      <w:bCs/>
                      <w:sz w:val="20"/>
                      <w:szCs w:val="20"/>
                    </w:rPr>
                    <w:t>на проведение оценки качества обслуживания в различных каналах в торговой сети при помощи технологии MyTask с привлечением клиентов в интересах компании «</w:t>
                  </w:r>
                  <w:proofErr w:type="spellStart"/>
                  <w:r w:rsidR="00222D66">
                    <w:rPr>
                      <w:b/>
                      <w:bCs/>
                      <w:sz w:val="20"/>
                      <w:szCs w:val="20"/>
                    </w:rPr>
                    <w:t>Техносила</w:t>
                  </w:r>
                  <w:proofErr w:type="spellEnd"/>
                  <w:r w:rsidR="00222D66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="000D2420" w:rsidRPr="00A962F0">
        <w:rPr>
          <w:color w:val="000000" w:themeColor="text1"/>
          <w:sz w:val="24"/>
          <w:szCs w:val="24"/>
        </w:rPr>
        <w:t xml:space="preserve">                                                     </w:t>
      </w:r>
      <w:r w:rsidR="000D2420">
        <w:rPr>
          <w:color w:val="000000" w:themeColor="text1"/>
          <w:sz w:val="24"/>
          <w:szCs w:val="24"/>
        </w:rPr>
        <w:t xml:space="preserve">                           </w:t>
      </w:r>
      <w:r w:rsidR="000D2420" w:rsidRPr="00D40F37">
        <w:rPr>
          <w:b/>
          <w:color w:val="000000" w:themeColor="text1"/>
          <w:sz w:val="24"/>
          <w:szCs w:val="24"/>
        </w:rPr>
        <w:t xml:space="preserve">Коммерческое предложение </w:t>
      </w: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/>
    <w:p w:rsidR="000D2420" w:rsidRDefault="000D2420" w:rsidP="000D2420"/>
    <w:p w:rsidR="00823239" w:rsidRDefault="00823239"/>
    <w:p w:rsidR="00823239" w:rsidRDefault="00823239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Pr="0046183D" w:rsidRDefault="000D2420"/>
    <w:p w:rsidR="0046500E" w:rsidRPr="0046183D" w:rsidRDefault="0046500E"/>
    <w:p w:rsidR="0046500E" w:rsidRPr="0046183D" w:rsidRDefault="0046500E"/>
    <w:p w:rsidR="000D2420" w:rsidRDefault="000D2420"/>
    <w:p w:rsidR="00823239" w:rsidRDefault="00612617">
      <w:r>
        <w:t>Исх. №__________</w:t>
      </w:r>
    </w:p>
    <w:p w:rsidR="00823239" w:rsidRDefault="00612617">
      <w:r>
        <w:t>Дата____________</w:t>
      </w:r>
    </w:p>
    <w:p w:rsidR="00823239" w:rsidRDefault="00612617">
      <w:pPr>
        <w:jc w:val="center"/>
      </w:pPr>
      <w:r>
        <w:rPr>
          <w:b/>
        </w:rPr>
        <w:t xml:space="preserve"> </w:t>
      </w:r>
    </w:p>
    <w:p w:rsidR="00823239" w:rsidRDefault="00612617">
      <w:pPr>
        <w:jc w:val="center"/>
      </w:pPr>
      <w:r>
        <w:rPr>
          <w:b/>
        </w:rPr>
        <w:t xml:space="preserve"> </w:t>
      </w:r>
    </w:p>
    <w:p w:rsidR="00823239" w:rsidRDefault="00510314">
      <w:pPr>
        <w:jc w:val="center"/>
      </w:pPr>
      <w:r>
        <w:rPr>
          <w:b/>
        </w:rPr>
        <w:t>Уважаемый</w:t>
      </w:r>
      <w:r w:rsidR="007E04F3">
        <w:rPr>
          <w:b/>
        </w:rPr>
        <w:t>…..</w:t>
      </w:r>
      <w:r w:rsidR="00612617">
        <w:rPr>
          <w:b/>
        </w:rPr>
        <w:t>,</w:t>
      </w:r>
    </w:p>
    <w:p w:rsidR="00823239" w:rsidRDefault="00612617">
      <w:pPr>
        <w:jc w:val="center"/>
      </w:pPr>
      <w:r>
        <w:t xml:space="preserve"> </w:t>
      </w:r>
    </w:p>
    <w:p w:rsidR="00222D66" w:rsidRPr="00222D66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Компания MyTask рада предложить Вам проведение оценки качества обслуживания в различных каналах в торговой сети «</w:t>
      </w:r>
      <w:proofErr w:type="spellStart"/>
      <w:r w:rsidRPr="00222D66">
        <w:rPr>
          <w:rFonts w:eastAsia="Times New Roman"/>
          <w:sz w:val="23"/>
          <w:szCs w:val="23"/>
        </w:rPr>
        <w:t>Техносила</w:t>
      </w:r>
      <w:proofErr w:type="spellEnd"/>
      <w:r w:rsidRPr="00222D66">
        <w:rPr>
          <w:rFonts w:eastAsia="Times New Roman"/>
          <w:sz w:val="23"/>
          <w:szCs w:val="23"/>
        </w:rPr>
        <w:t xml:space="preserve">» с использованием современных мобильных и облачных технологий. Оценка будет проводиться </w:t>
      </w:r>
      <w:r w:rsidRPr="00222D66">
        <w:rPr>
          <w:rFonts w:eastAsia="Times New Roman"/>
          <w:i/>
          <w:iCs/>
          <w:sz w:val="23"/>
          <w:szCs w:val="23"/>
        </w:rPr>
        <w:t>действующими клиентами компании</w:t>
      </w:r>
      <w:r w:rsidRPr="00222D66">
        <w:rPr>
          <w:rFonts w:eastAsia="Times New Roman"/>
          <w:sz w:val="23"/>
          <w:szCs w:val="23"/>
        </w:rPr>
        <w:t xml:space="preserve">, использующими смартфоны с приложением MyTask и желающими принять участие в жизни компании. </w:t>
      </w:r>
    </w:p>
    <w:p w:rsidR="00222D66" w:rsidRPr="00222D66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Приложение позволяет клиентам делать фотографии, вносить ответы в опросные листы и отправлять отчеты сразу после посещения необходимой точки.</w:t>
      </w:r>
    </w:p>
    <w:p w:rsidR="00222D66" w:rsidRPr="00222D66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Тайные покупатели привлекаются из ч</w:t>
      </w:r>
      <w:r w:rsidR="00C5497D">
        <w:rPr>
          <w:rFonts w:eastAsia="Times New Roman"/>
          <w:sz w:val="23"/>
          <w:szCs w:val="23"/>
        </w:rPr>
        <w:t>исла участников групп компании «</w:t>
      </w:r>
      <w:proofErr w:type="spellStart"/>
      <w:r w:rsidRPr="00222D66">
        <w:rPr>
          <w:rFonts w:eastAsia="Times New Roman"/>
          <w:sz w:val="23"/>
          <w:szCs w:val="23"/>
        </w:rPr>
        <w:t>Техносила</w:t>
      </w:r>
      <w:proofErr w:type="spellEnd"/>
      <w:r w:rsidR="00C5497D">
        <w:rPr>
          <w:rFonts w:eastAsia="Times New Roman"/>
          <w:sz w:val="23"/>
          <w:szCs w:val="23"/>
        </w:rPr>
        <w:t>»</w:t>
      </w:r>
      <w:r w:rsidRPr="00222D66">
        <w:rPr>
          <w:rFonts w:eastAsia="Times New Roman"/>
          <w:sz w:val="23"/>
          <w:szCs w:val="23"/>
        </w:rPr>
        <w:t xml:space="preserve"> в социальных сетях или реальных посетителей магазинов.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222D66" w:rsidRPr="00C5497D" w:rsidRDefault="00222D66" w:rsidP="00222D66">
      <w:pPr>
        <w:spacing w:line="240" w:lineRule="auto"/>
        <w:ind w:firstLine="720"/>
        <w:jc w:val="both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>Такое решение позволяет достичь сразу нескольких целей:</w:t>
      </w:r>
    </w:p>
    <w:p w:rsidR="00222D66" w:rsidRPr="00C5497D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pStyle w:val="ab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Снизить издержки.</w:t>
      </w:r>
      <w:r w:rsidRPr="00222D66">
        <w:rPr>
          <w:rFonts w:eastAsia="Times New Roman"/>
          <w:sz w:val="23"/>
          <w:szCs w:val="23"/>
        </w:rPr>
        <w:t xml:space="preserve"> Клиенты компании не требуют оплаты за выполнение задания. Они выполняют проверки</w:t>
      </w:r>
      <w:r w:rsidR="00C5497D">
        <w:rPr>
          <w:rFonts w:eastAsia="Times New Roman"/>
          <w:sz w:val="23"/>
          <w:szCs w:val="23"/>
        </w:rPr>
        <w:t>,</w:t>
      </w:r>
      <w:r w:rsidRPr="00222D66">
        <w:rPr>
          <w:rFonts w:eastAsia="Times New Roman"/>
          <w:sz w:val="23"/>
          <w:szCs w:val="23"/>
        </w:rPr>
        <w:t xml:space="preserve"> потому что заинтересованы в улучшении качества обслуживания в сети, постоянными клиентами которой они являются.</w:t>
      </w:r>
    </w:p>
    <w:p w:rsidR="00222D66" w:rsidRPr="00222D66" w:rsidRDefault="00222D66" w:rsidP="00222D66">
      <w:pPr>
        <w:pStyle w:val="ab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 xml:space="preserve">Получать достоверную информацию для дальнейшей аналитики. </w:t>
      </w:r>
      <w:r w:rsidRPr="00222D66">
        <w:rPr>
          <w:rFonts w:eastAsia="Times New Roman"/>
          <w:sz w:val="23"/>
          <w:szCs w:val="23"/>
        </w:rPr>
        <w:t xml:space="preserve">Действующие клиенты намного лучше понимают, что важно для покупателя, а что нет. В отличие от тайных покупателей, настоящий клиент будет с большим участием слушать консультацию специалиста, задавать более сложные вопросы, а не просто следовать легенде и один за одним задавать вопросы из </w:t>
      </w:r>
      <w:proofErr w:type="spellStart"/>
      <w:proofErr w:type="gramStart"/>
      <w:r w:rsidRPr="00222D66">
        <w:rPr>
          <w:rFonts w:eastAsia="Times New Roman"/>
          <w:sz w:val="23"/>
          <w:szCs w:val="23"/>
        </w:rPr>
        <w:t>чек-листа</w:t>
      </w:r>
      <w:proofErr w:type="spellEnd"/>
      <w:proofErr w:type="gramEnd"/>
      <w:r w:rsidRPr="00222D66">
        <w:rPr>
          <w:rFonts w:eastAsia="Times New Roman"/>
          <w:sz w:val="23"/>
          <w:szCs w:val="23"/>
        </w:rPr>
        <w:t>.</w:t>
      </w:r>
    </w:p>
    <w:p w:rsidR="00222D66" w:rsidRPr="00C5497D" w:rsidRDefault="00222D66" w:rsidP="00222D6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Добиться лояльности клиентов.  </w:t>
      </w:r>
      <w:r w:rsidRPr="00222D66">
        <w:rPr>
          <w:rFonts w:eastAsia="Times New Roman"/>
          <w:sz w:val="23"/>
          <w:szCs w:val="23"/>
        </w:rPr>
        <w:t>Проводя проверку самостоятельно, посетитель магазина становится частью компании. Он будет с большей вероятностью посещать магазин, в котором он может самостоятельно повлиять на качество обслуживания. Клиент расскажет об этой проверке своим друзьям и станет адвокатом вашего бренда.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222D66">
        <w:rPr>
          <w:rFonts w:eastAsia="Times New Roman"/>
          <w:sz w:val="23"/>
        </w:rPr>
        <w:tab/>
      </w:r>
      <w:r w:rsidRPr="00222D66">
        <w:rPr>
          <w:rFonts w:eastAsia="Times New Roman"/>
          <w:sz w:val="23"/>
          <w:szCs w:val="23"/>
        </w:rPr>
        <w:t>Предлагаем Вам ознакомиться с примерной структурой, ориентировочными сроками и стоимостью исследования:</w:t>
      </w:r>
    </w:p>
    <w:p w:rsidR="007E04F3" w:rsidRDefault="007E04F3" w:rsidP="007E04F3"/>
    <w:p w:rsidR="007E04F3" w:rsidRPr="007E04F3" w:rsidRDefault="007E04F3" w:rsidP="007E04F3">
      <w:pPr>
        <w:jc w:val="center"/>
        <w:rPr>
          <w:b/>
          <w:color w:val="76923C" w:themeColor="accent3" w:themeShade="BF"/>
        </w:rPr>
      </w:pPr>
      <w:r w:rsidRPr="007E04F3">
        <w:rPr>
          <w:b/>
          <w:color w:val="76923C" w:themeColor="accent3" w:themeShade="BF"/>
        </w:rPr>
        <w:t>Предмет, цели и задачи</w:t>
      </w:r>
    </w:p>
    <w:p w:rsidR="007E04F3" w:rsidRDefault="007E04F3" w:rsidP="007E04F3"/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Объект оценки:</w:t>
      </w:r>
      <w:r w:rsidRPr="00222D66">
        <w:rPr>
          <w:rFonts w:eastAsia="Times New Roman"/>
          <w:sz w:val="23"/>
          <w:szCs w:val="23"/>
        </w:rPr>
        <w:t xml:space="preserve">  торговая сеть «</w:t>
      </w:r>
      <w:proofErr w:type="spellStart"/>
      <w:r w:rsidRPr="00222D66">
        <w:rPr>
          <w:rFonts w:eastAsia="Times New Roman"/>
          <w:sz w:val="23"/>
          <w:szCs w:val="23"/>
        </w:rPr>
        <w:t>Техносила</w:t>
      </w:r>
      <w:proofErr w:type="spellEnd"/>
      <w:r w:rsidRPr="00222D66">
        <w:rPr>
          <w:rFonts w:eastAsia="Times New Roman"/>
          <w:sz w:val="23"/>
          <w:szCs w:val="23"/>
        </w:rPr>
        <w:t>»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Метод оценки:</w:t>
      </w:r>
      <w:r w:rsidRPr="00222D66">
        <w:rPr>
          <w:rFonts w:eastAsia="Times New Roman"/>
          <w:sz w:val="23"/>
          <w:szCs w:val="23"/>
        </w:rPr>
        <w:t xml:space="preserve"> заполнение </w:t>
      </w:r>
      <w:proofErr w:type="spellStart"/>
      <w:proofErr w:type="gramStart"/>
      <w:r w:rsidRPr="00222D66">
        <w:rPr>
          <w:rFonts w:eastAsia="Times New Roman"/>
          <w:sz w:val="23"/>
          <w:szCs w:val="23"/>
        </w:rPr>
        <w:t>чек-листов</w:t>
      </w:r>
      <w:proofErr w:type="spellEnd"/>
      <w:proofErr w:type="gramEnd"/>
      <w:r w:rsidRPr="00222D66">
        <w:rPr>
          <w:rFonts w:eastAsia="Times New Roman"/>
          <w:sz w:val="23"/>
          <w:szCs w:val="23"/>
        </w:rPr>
        <w:t xml:space="preserve"> в приложении MyTask</w:t>
      </w:r>
    </w:p>
    <w:p w:rsidR="00823239" w:rsidRDefault="00222D66" w:rsidP="00222D66">
      <w:pPr>
        <w:rPr>
          <w:rFonts w:eastAsia="Times New Roman"/>
          <w:sz w:val="23"/>
          <w:szCs w:val="23"/>
        </w:rPr>
      </w:pPr>
      <w:r w:rsidRPr="00222D66">
        <w:rPr>
          <w:rFonts w:eastAsia="Times New Roman"/>
          <w:b/>
          <w:bCs/>
          <w:sz w:val="23"/>
          <w:szCs w:val="23"/>
        </w:rPr>
        <w:t>Задача:</w:t>
      </w:r>
      <w:r w:rsidRPr="00222D66">
        <w:rPr>
          <w:rFonts w:eastAsia="Times New Roman"/>
          <w:sz w:val="23"/>
          <w:szCs w:val="23"/>
        </w:rPr>
        <w:t xml:space="preserve"> провести проверки качества обслуживания без привлечения тайных покупателей</w:t>
      </w:r>
      <w:r>
        <w:rPr>
          <w:rFonts w:eastAsia="Times New Roman"/>
          <w:sz w:val="23"/>
          <w:szCs w:val="23"/>
        </w:rPr>
        <w:t>.</w:t>
      </w:r>
    </w:p>
    <w:p w:rsidR="00222D66" w:rsidRPr="00222D66" w:rsidRDefault="00222D66" w:rsidP="00222D66"/>
    <w:p w:rsidR="00823239" w:rsidRDefault="00612617" w:rsidP="00C73292">
      <w:pPr>
        <w:jc w:val="center"/>
      </w:pPr>
      <w:r>
        <w:rPr>
          <w:b/>
          <w:color w:val="76923C"/>
        </w:rPr>
        <w:lastRenderedPageBreak/>
        <w:t>Описание основных этапов</w:t>
      </w:r>
    </w:p>
    <w:p w:rsidR="00823239" w:rsidRDefault="00612617">
      <w:pPr>
        <w:ind w:left="1080"/>
        <w:jc w:val="center"/>
      </w:pPr>
      <w:r>
        <w:t xml:space="preserve"> 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1.  Подготовительный этап</w:t>
      </w:r>
    </w:p>
    <w:p w:rsidR="00222D66" w:rsidRPr="00C5497D" w:rsidRDefault="00222D66" w:rsidP="00222D66">
      <w:pPr>
        <w:spacing w:line="240" w:lineRule="auto"/>
        <w:ind w:firstLine="720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>Подготовительный этап предполагает утверждение плана – графика работ, поиск клиентов в социальных сетях, разработка и программирование анкет, написание инструкций и проведение инструктажа.</w:t>
      </w:r>
    </w:p>
    <w:p w:rsidR="00222D66" w:rsidRPr="00C5497D" w:rsidRDefault="00222D66" w:rsidP="00222D66">
      <w:pP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2.  Проведение исследования</w:t>
      </w:r>
    </w:p>
    <w:p w:rsidR="00222D66" w:rsidRPr="00222D66" w:rsidRDefault="00222D66" w:rsidP="00222D66">
      <w:pP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 xml:space="preserve">На данном этапе клиенты устанавливают приложения на свои смартфоны и отправляются на проведение проверок. При помощи программы клиенты заносят в базу данных информацию о посещении. 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3.  Сбор результатов и подготовка отчета</w:t>
      </w:r>
    </w:p>
    <w:p w:rsidR="00222D66" w:rsidRPr="00222D66" w:rsidRDefault="00222D66" w:rsidP="00222D66">
      <w:pP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Сотрудники компании MyTask обрабатывают полученную информацию и составляют отчет.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Отчет  состоит из 2 частей:</w:t>
      </w:r>
    </w:p>
    <w:p w:rsidR="00222D66" w:rsidRPr="00222D66" w:rsidRDefault="00222D66" w:rsidP="00222D66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>Сводная таблица всех собранных данных в формате XLS</w:t>
      </w:r>
    </w:p>
    <w:p w:rsidR="00222D66" w:rsidRPr="00222D66" w:rsidRDefault="00222D66" w:rsidP="00222D66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 xml:space="preserve">Презентация в </w:t>
      </w:r>
      <w:proofErr w:type="spellStart"/>
      <w:r w:rsidRPr="00222D66">
        <w:rPr>
          <w:rFonts w:eastAsia="Times New Roman"/>
          <w:sz w:val="23"/>
          <w:szCs w:val="23"/>
        </w:rPr>
        <w:t>PowerPoint</w:t>
      </w:r>
      <w:proofErr w:type="spellEnd"/>
      <w:r w:rsidRPr="00222D66">
        <w:rPr>
          <w:rFonts w:eastAsia="Times New Roman"/>
          <w:sz w:val="23"/>
          <w:szCs w:val="23"/>
        </w:rPr>
        <w:t xml:space="preserve"> со статистикой по проекту и результатами исследования.</w:t>
      </w:r>
    </w:p>
    <w:p w:rsidR="00823239" w:rsidRDefault="00222D66" w:rsidP="00222D66">
      <w:r w:rsidRPr="00222D6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E2092A" w:rsidRPr="00E2092A" w:rsidRDefault="00E2092A" w:rsidP="00E2092A">
      <w:pPr>
        <w:jc w:val="both"/>
        <w:rPr>
          <w:color w:val="auto"/>
        </w:rPr>
      </w:pPr>
    </w:p>
    <w:p w:rsidR="00823239" w:rsidRDefault="00612617">
      <w:pPr>
        <w:jc w:val="center"/>
        <w:rPr>
          <w:b/>
          <w:color w:val="76923C"/>
        </w:rPr>
      </w:pPr>
      <w:r>
        <w:rPr>
          <w:b/>
          <w:color w:val="76923C"/>
        </w:rPr>
        <w:t xml:space="preserve">Стоимость </w:t>
      </w:r>
      <w:r w:rsidR="00AC090C">
        <w:rPr>
          <w:b/>
          <w:color w:val="76923C"/>
        </w:rPr>
        <w:t>оценки качества обслуживания</w:t>
      </w:r>
    </w:p>
    <w:p w:rsidR="00222D66" w:rsidRDefault="00222D66">
      <w:pPr>
        <w:jc w:val="center"/>
        <w:rPr>
          <w:b/>
          <w:color w:val="76923C"/>
        </w:rPr>
      </w:pPr>
    </w:p>
    <w:p w:rsidR="00222D66" w:rsidRDefault="00222D66" w:rsidP="00222D66">
      <w:pPr>
        <w:jc w:val="both"/>
        <w:rPr>
          <w:color w:val="auto"/>
        </w:rPr>
      </w:pPr>
      <w:r>
        <w:rPr>
          <w:color w:val="auto"/>
        </w:rPr>
        <w:t>Стоимость обработки одной анкеты составит 100-300 рублей, в зависимости от размера анкеты.</w:t>
      </w:r>
    </w:p>
    <w:p w:rsidR="00222D66" w:rsidRDefault="00222D66" w:rsidP="00222D66">
      <w:pPr>
        <w:jc w:val="both"/>
        <w:rPr>
          <w:color w:val="auto"/>
        </w:rPr>
      </w:pPr>
    </w:p>
    <w:p w:rsidR="00222D66" w:rsidRDefault="00222D66" w:rsidP="00222D66">
      <w:pPr>
        <w:jc w:val="both"/>
        <w:rPr>
          <w:color w:val="auto"/>
        </w:rPr>
      </w:pPr>
      <w:r>
        <w:rPr>
          <w:color w:val="auto"/>
        </w:rPr>
        <w:t>Цены включают в себя НДС.</w:t>
      </w:r>
    </w:p>
    <w:p w:rsidR="00222D66" w:rsidRDefault="00222D66" w:rsidP="00222D66">
      <w:pPr>
        <w:jc w:val="both"/>
        <w:rPr>
          <w:color w:val="auto"/>
        </w:rPr>
      </w:pPr>
    </w:p>
    <w:p w:rsidR="00222D66" w:rsidRPr="00222D66" w:rsidRDefault="00222D66" w:rsidP="00222D66">
      <w:pPr>
        <w:jc w:val="both"/>
        <w:rPr>
          <w:color w:val="auto"/>
        </w:rPr>
      </w:pPr>
      <w:r>
        <w:rPr>
          <w:color w:val="auto"/>
        </w:rPr>
        <w:t>Данное предложение актуально до 31.08.2013 г.</w:t>
      </w:r>
    </w:p>
    <w:p w:rsidR="00222D66" w:rsidRPr="00222D66" w:rsidRDefault="00612617" w:rsidP="00222D6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 xml:space="preserve"> </w:t>
      </w:r>
    </w:p>
    <w:p w:rsidR="000D2420" w:rsidRPr="000D2420" w:rsidRDefault="00222D66" w:rsidP="00222D66">
      <w:pPr>
        <w:spacing w:line="240" w:lineRule="auto"/>
        <w:rPr>
          <w:rFonts w:eastAsia="Calibri"/>
          <w:color w:val="auto"/>
          <w:lang w:eastAsia="en-US"/>
        </w:rPr>
      </w:pPr>
      <w:r w:rsidRPr="00222D6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 xml:space="preserve">Генеральный директор 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ООО «Новые технологии»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 xml:space="preserve">____________ Д.Е. </w:t>
      </w:r>
      <w:proofErr w:type="gramStart"/>
      <w:r w:rsidRPr="000D2420">
        <w:rPr>
          <w:rFonts w:eastAsia="Calibri"/>
          <w:color w:val="auto"/>
          <w:lang w:eastAsia="en-US"/>
        </w:rPr>
        <w:t>Слабаков</w:t>
      </w:r>
      <w:proofErr w:type="gramEnd"/>
    </w:p>
    <w:p w:rsidR="00823239" w:rsidRPr="000D2420" w:rsidRDefault="00823239" w:rsidP="000D2420"/>
    <w:sectPr w:rsidR="00823239" w:rsidRPr="000D2420" w:rsidSect="00795869">
      <w:headerReference w:type="default" r:id="rId8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00E" w:rsidRDefault="004E200E">
      <w:pPr>
        <w:spacing w:line="240" w:lineRule="auto"/>
      </w:pPr>
      <w:r>
        <w:separator/>
      </w:r>
    </w:p>
  </w:endnote>
  <w:endnote w:type="continuationSeparator" w:id="0">
    <w:p w:rsidR="004E200E" w:rsidRDefault="004E2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00E" w:rsidRDefault="004E200E">
      <w:pPr>
        <w:spacing w:line="240" w:lineRule="auto"/>
      </w:pPr>
      <w:r>
        <w:separator/>
      </w:r>
    </w:p>
  </w:footnote>
  <w:footnote w:type="continuationSeparator" w:id="0">
    <w:p w:rsidR="004E200E" w:rsidRDefault="004E20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239" w:rsidRDefault="000D2420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123"/>
    <w:multiLevelType w:val="hybridMultilevel"/>
    <w:tmpl w:val="F444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3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12480"/>
    <w:multiLevelType w:val="multilevel"/>
    <w:tmpl w:val="171A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E9154B"/>
    <w:multiLevelType w:val="hybridMultilevel"/>
    <w:tmpl w:val="1768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26C3B"/>
    <w:rsid w:val="000D2420"/>
    <w:rsid w:val="00222D66"/>
    <w:rsid w:val="002D41FA"/>
    <w:rsid w:val="0046183D"/>
    <w:rsid w:val="0046500E"/>
    <w:rsid w:val="004E200E"/>
    <w:rsid w:val="00510314"/>
    <w:rsid w:val="00535B3D"/>
    <w:rsid w:val="005E5967"/>
    <w:rsid w:val="00605806"/>
    <w:rsid w:val="00611171"/>
    <w:rsid w:val="00612617"/>
    <w:rsid w:val="006D4279"/>
    <w:rsid w:val="006E63CC"/>
    <w:rsid w:val="00795869"/>
    <w:rsid w:val="007C0AE1"/>
    <w:rsid w:val="007E04F3"/>
    <w:rsid w:val="00823239"/>
    <w:rsid w:val="008B58DF"/>
    <w:rsid w:val="00932C73"/>
    <w:rsid w:val="009C7BAB"/>
    <w:rsid w:val="00A734F5"/>
    <w:rsid w:val="00AC090C"/>
    <w:rsid w:val="00C5497D"/>
    <w:rsid w:val="00C73292"/>
    <w:rsid w:val="00C81473"/>
    <w:rsid w:val="00CD0C42"/>
    <w:rsid w:val="00E11DBE"/>
    <w:rsid w:val="00E2092A"/>
    <w:rsid w:val="00F470C8"/>
    <w:rsid w:val="00F65471"/>
    <w:rsid w:val="00FA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C73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932C73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932C73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932C73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932C73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932C73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932C73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932C73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932C73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22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a0"/>
    <w:rsid w:val="0022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2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8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0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5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>SPecialiST RePack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msamoshkina</cp:lastModifiedBy>
  <cp:revision>7</cp:revision>
  <cp:lastPrinted>2013-04-10T10:29:00Z</cp:lastPrinted>
  <dcterms:created xsi:type="dcterms:W3CDTF">2013-05-20T06:27:00Z</dcterms:created>
  <dcterms:modified xsi:type="dcterms:W3CDTF">2013-06-10T14:54:00Z</dcterms:modified>
</cp:coreProperties>
</file>